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b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</w:rPr>
        <w:t>附件3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AI</w:t>
      </w:r>
      <w:r>
        <w:rPr>
          <w:rFonts w:hint="eastAsia" w:ascii="黑体" w:hAnsi="黑体" w:eastAsia="黑体"/>
          <w:b/>
          <w:sz w:val="28"/>
        </w:rPr>
        <w:t>精准赋能中小企业重点项目对接方案模板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28"/>
        </w:rPr>
      </w:pP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989"/>
        <w:gridCol w:w="66"/>
        <w:gridCol w:w="1046"/>
        <w:gridCol w:w="19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供给单位名称</w:t>
            </w:r>
          </w:p>
        </w:tc>
        <w:tc>
          <w:tcPr>
            <w:tcW w:w="6628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供给单位</w:t>
            </w:r>
            <w:r>
              <w:br w:type="textWrapping"/>
            </w:r>
            <w:r>
              <w:rPr>
                <w:rFonts w:hint="eastAsia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9" w:type="dxa"/>
            <w:vAlign w:val="center"/>
          </w:tcPr>
          <w:p/>
        </w:tc>
        <w:tc>
          <w:tcPr>
            <w:tcW w:w="11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5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989" w:type="dxa"/>
            <w:vAlign w:val="center"/>
          </w:tcPr>
          <w:p/>
        </w:tc>
        <w:tc>
          <w:tcPr>
            <w:tcW w:w="11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5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353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潜在需求单位1</w:t>
            </w:r>
          </w:p>
        </w:tc>
        <w:tc>
          <w:tcPr>
            <w:tcW w:w="6628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需求单位</w:t>
            </w:r>
            <w:r>
              <w:br w:type="textWrapping"/>
            </w:r>
            <w:r>
              <w:rPr>
                <w:rFonts w:hint="eastAsia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9" w:type="dxa"/>
            <w:vAlign w:val="center"/>
          </w:tcPr>
          <w:p/>
        </w:tc>
        <w:tc>
          <w:tcPr>
            <w:tcW w:w="11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5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989" w:type="dxa"/>
            <w:vAlign w:val="center"/>
          </w:tcPr>
          <w:p/>
        </w:tc>
        <w:tc>
          <w:tcPr>
            <w:tcW w:w="11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5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353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对接方案一（必填）：</w:t>
            </w:r>
          </w:p>
          <w:p>
            <w:r>
              <w:rPr>
                <w:rFonts w:hint="eastAsia"/>
              </w:rPr>
              <w:t>一、整体工作考虑</w:t>
            </w:r>
          </w:p>
          <w:p>
            <w:r>
              <w:rPr>
                <w:rFonts w:hint="eastAsia"/>
              </w:rPr>
              <w:t>二、已有工作基础</w:t>
            </w:r>
          </w:p>
          <w:p>
            <w:r>
              <w:rPr>
                <w:rFonts w:hint="eastAsia"/>
              </w:rPr>
              <w:t>三、技术解决方案</w:t>
            </w:r>
          </w:p>
          <w:p>
            <w:r>
              <w:rPr>
                <w:rFonts w:hint="eastAsia"/>
              </w:rPr>
              <w:t>四、工作进度安排</w:t>
            </w:r>
          </w:p>
          <w:p>
            <w:r>
              <w:rPr>
                <w:rFonts w:hint="eastAsia"/>
              </w:rPr>
              <w:t>五、预期成效</w:t>
            </w:r>
          </w:p>
          <w:p>
            <w:r>
              <w:rPr>
                <w:rFonts w:hint="eastAsia"/>
              </w:rPr>
              <w:t>六、单位配套资源及需要协调解决问题</w:t>
            </w:r>
          </w:p>
          <w:p>
            <w:r>
              <w:rPr>
                <w:rFonts w:hint="eastAsia"/>
              </w:rPr>
              <w:t>（合计不超过1500字）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潜在需求单位2</w:t>
            </w:r>
          </w:p>
        </w:tc>
        <w:tc>
          <w:tcPr>
            <w:tcW w:w="6628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需求单位</w:t>
            </w:r>
            <w:r>
              <w:br w:type="textWrapping"/>
            </w:r>
            <w:r>
              <w:rPr>
                <w:rFonts w:hint="eastAsia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353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对接方案二（选填）：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整体工作考虑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已有工作基础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技术解决方案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工作进度安排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预期成效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单位配套资源及需要协调解决问题</w:t>
            </w:r>
          </w:p>
          <w:p>
            <w:pPr>
              <w:pStyle w:val="9"/>
              <w:ind w:left="420" w:firstLine="0" w:firstLineChars="0"/>
            </w:pPr>
            <w:r>
              <w:rPr>
                <w:rFonts w:hint="eastAsia"/>
              </w:rPr>
              <w:t>（合计不超过1500字）</w:t>
            </w:r>
          </w:p>
          <w:p>
            <w:pPr>
              <w:pStyle w:val="9"/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潜在需求单位3</w:t>
            </w:r>
          </w:p>
        </w:tc>
        <w:tc>
          <w:tcPr>
            <w:tcW w:w="6628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需求单位</w:t>
            </w:r>
            <w:r>
              <w:br w:type="textWrapping"/>
            </w:r>
            <w:r>
              <w:rPr>
                <w:rFonts w:hint="eastAsia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353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对接方案三（选填）：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整体工作考虑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已有工作基础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技术解决方案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工作进度安排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预期成效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单位配套资源及需要协调解决问题</w:t>
            </w:r>
          </w:p>
          <w:p>
            <w:pPr>
              <w:pStyle w:val="9"/>
              <w:ind w:left="420" w:firstLine="0" w:firstLineChars="0"/>
            </w:pPr>
            <w:r>
              <w:rPr>
                <w:rFonts w:hint="eastAsia"/>
              </w:rPr>
              <w:t>（合计不超过1500字）</w:t>
            </w:r>
          </w:p>
          <w:p>
            <w:pPr>
              <w:pStyle w:val="9"/>
              <w:ind w:left="420" w:firstLine="0" w:firstLineChars="0"/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6EC8"/>
    <w:multiLevelType w:val="multilevel"/>
    <w:tmpl w:val="42CA6EC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9B09C3"/>
    <w:multiLevelType w:val="multilevel"/>
    <w:tmpl w:val="719B09C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DB"/>
    <w:rsid w:val="00013895"/>
    <w:rsid w:val="00092C13"/>
    <w:rsid w:val="000D6594"/>
    <w:rsid w:val="001449C1"/>
    <w:rsid w:val="00153708"/>
    <w:rsid w:val="001C6BE9"/>
    <w:rsid w:val="001D1B77"/>
    <w:rsid w:val="001E3DB3"/>
    <w:rsid w:val="00236F03"/>
    <w:rsid w:val="00274E7E"/>
    <w:rsid w:val="00281410"/>
    <w:rsid w:val="00281E08"/>
    <w:rsid w:val="002D7529"/>
    <w:rsid w:val="00365A28"/>
    <w:rsid w:val="0036777A"/>
    <w:rsid w:val="00390A53"/>
    <w:rsid w:val="003C2A48"/>
    <w:rsid w:val="003D4A52"/>
    <w:rsid w:val="003E25D2"/>
    <w:rsid w:val="004540A5"/>
    <w:rsid w:val="004B7B1E"/>
    <w:rsid w:val="004D0221"/>
    <w:rsid w:val="004F18DB"/>
    <w:rsid w:val="00525EDF"/>
    <w:rsid w:val="00533DAE"/>
    <w:rsid w:val="00556C81"/>
    <w:rsid w:val="005B702F"/>
    <w:rsid w:val="005D0695"/>
    <w:rsid w:val="005F3159"/>
    <w:rsid w:val="006270FC"/>
    <w:rsid w:val="0065149D"/>
    <w:rsid w:val="00656218"/>
    <w:rsid w:val="00676FEE"/>
    <w:rsid w:val="006875F2"/>
    <w:rsid w:val="006B7DF9"/>
    <w:rsid w:val="006C769F"/>
    <w:rsid w:val="006D4225"/>
    <w:rsid w:val="006F7AB4"/>
    <w:rsid w:val="0074704D"/>
    <w:rsid w:val="007505DB"/>
    <w:rsid w:val="007B6EAB"/>
    <w:rsid w:val="007B778B"/>
    <w:rsid w:val="007E3600"/>
    <w:rsid w:val="00824662"/>
    <w:rsid w:val="00825E91"/>
    <w:rsid w:val="0089647D"/>
    <w:rsid w:val="008C2AF5"/>
    <w:rsid w:val="008C5082"/>
    <w:rsid w:val="008E32D3"/>
    <w:rsid w:val="008F2B69"/>
    <w:rsid w:val="00930B18"/>
    <w:rsid w:val="0093263C"/>
    <w:rsid w:val="00934490"/>
    <w:rsid w:val="00961963"/>
    <w:rsid w:val="009B1F2B"/>
    <w:rsid w:val="009C06A6"/>
    <w:rsid w:val="009C1BBD"/>
    <w:rsid w:val="009D33CB"/>
    <w:rsid w:val="00A101B6"/>
    <w:rsid w:val="00A205FE"/>
    <w:rsid w:val="00A421C5"/>
    <w:rsid w:val="00A70898"/>
    <w:rsid w:val="00A92004"/>
    <w:rsid w:val="00AA417B"/>
    <w:rsid w:val="00AC6919"/>
    <w:rsid w:val="00AC7201"/>
    <w:rsid w:val="00AE3208"/>
    <w:rsid w:val="00B42779"/>
    <w:rsid w:val="00B43267"/>
    <w:rsid w:val="00B83C35"/>
    <w:rsid w:val="00BE4C64"/>
    <w:rsid w:val="00C23E7E"/>
    <w:rsid w:val="00C25F32"/>
    <w:rsid w:val="00C47537"/>
    <w:rsid w:val="00C95303"/>
    <w:rsid w:val="00CA06C6"/>
    <w:rsid w:val="00CA0707"/>
    <w:rsid w:val="00CB5FEA"/>
    <w:rsid w:val="00D07F23"/>
    <w:rsid w:val="00D132B9"/>
    <w:rsid w:val="00D16352"/>
    <w:rsid w:val="00DC5D8F"/>
    <w:rsid w:val="00DD4F4A"/>
    <w:rsid w:val="00E47A29"/>
    <w:rsid w:val="00E67727"/>
    <w:rsid w:val="00E876DB"/>
    <w:rsid w:val="00EB51CC"/>
    <w:rsid w:val="00EB792B"/>
    <w:rsid w:val="00EC05FF"/>
    <w:rsid w:val="00EF0E92"/>
    <w:rsid w:val="00EF4F23"/>
    <w:rsid w:val="00F04613"/>
    <w:rsid w:val="00F2339B"/>
    <w:rsid w:val="00F35582"/>
    <w:rsid w:val="00F50A3D"/>
    <w:rsid w:val="00F62D06"/>
    <w:rsid w:val="00F83CE0"/>
    <w:rsid w:val="00F95842"/>
    <w:rsid w:val="00FE7E28"/>
    <w:rsid w:val="01CF4D2E"/>
    <w:rsid w:val="3A1D5EFB"/>
    <w:rsid w:val="4CE620D3"/>
    <w:rsid w:val="5B502444"/>
    <w:rsid w:val="7081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Table Paragraph"/>
    <w:basedOn w:val="1"/>
    <w:qFormat/>
    <w:uiPriority w:val="1"/>
    <w:pPr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81</TotalTime>
  <ScaleCrop>false</ScaleCrop>
  <LinksUpToDate>false</LinksUpToDate>
  <CharactersWithSpaces>469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2020-07-28T07:24:00Z</dcterms:created>
  <dc:creator>wpl</dc:creator>
  <cp:lastModifiedBy>Administrator</cp:lastModifiedBy>
  <dcterms:modified xsi:type="dcterms:W3CDTF">2020-09-27T02:46:55Z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