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kern w:val="44"/>
          <w:sz w:val="32"/>
          <w:szCs w:val="20"/>
        </w:rPr>
        <w:t>附件4：</w:t>
      </w:r>
    </w:p>
    <w:p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国家科技计划项目(课题)奖励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市级科研项目基本信息简表</w:t>
      </w:r>
    </w:p>
    <w:tbl>
      <w:tblPr>
        <w:tblStyle w:val="2"/>
        <w:tblpPr w:leftFromText="180" w:rightFromText="180" w:vertAnchor="text" w:horzAnchor="page" w:tblpX="1552" w:tblpY="322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86"/>
        <w:gridCol w:w="2552"/>
        <w:gridCol w:w="1559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项目负责人信息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姓 名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方正仿宋_GBK" w:eastAsia="方正仿宋_GBK"/>
                <w:b/>
                <w:bCs/>
                <w:color w:val="FF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职务/职称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单位名称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napToGrid w:val="0"/>
              <w:jc w:val="left"/>
              <w:rPr>
                <w:rFonts w:ascii="方正楷体_GBK" w:hAnsi="方正楷体_GBK" w:eastAsia="方正楷体_GBK" w:cs="方正楷体_GBK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单位联系人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项目信息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项目名称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项目类别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基础研究</w:t>
            </w:r>
          </w:p>
          <w:p>
            <w:pPr>
              <w:snapToGrid w:val="0"/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□应用研究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技术领域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napToGrid w:val="0"/>
              <w:spacing w:line="480" w:lineRule="exact"/>
              <w:ind w:firstLine="33" w:firstLineChars="14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项目经费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>
            <w:pPr>
              <w:spacing w:line="240" w:lineRule="atLeast"/>
              <w:ind w:firstLine="240" w:firstLineChars="100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研究起止时间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月 至20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主要研究内容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（主要研究内容、拟解决的关键技术等，不超过5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字）</w:t>
            </w:r>
          </w:p>
          <w:p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创新点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（不超过2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字）</w:t>
            </w:r>
          </w:p>
          <w:p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绩效目标</w:t>
            </w:r>
          </w:p>
        </w:tc>
        <w:tc>
          <w:tcPr>
            <w:tcW w:w="666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（可量化可考核的主要研究成果及表现形式，不超过300字）</w:t>
            </w:r>
          </w:p>
          <w:p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hAnsi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2022-03-31T08:00:27Z</dcterms:created>
  <dc:creator>chenyi</dc:creator>
  <cp:lastModifiedBy>cindy*怡</cp:lastModifiedBy>
  <dcterms:modified xsi:type="dcterms:W3CDTF">2022-03-31T08:01:05Z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C5AE9985FDA6476B953D6D8EF8196A60</vt:lpwstr>
  </property>
</Properties>
</file>